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66" w:rsidRPr="00F1762B" w:rsidRDefault="006A35C1" w:rsidP="006A35C1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6A35C1">
        <w:rPr>
          <w:rFonts w:ascii="-webkit-standard" w:eastAsia="Times New Roman" w:hAnsi="-webkit-standard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211914</wp:posOffset>
            </wp:positionH>
            <wp:positionV relativeFrom="paragraph">
              <wp:posOffset>-476771</wp:posOffset>
            </wp:positionV>
            <wp:extent cx="439420" cy="791845"/>
            <wp:effectExtent l="0" t="0" r="0" b="0"/>
            <wp:wrapTight wrapText="bothSides">
              <wp:wrapPolygon edited="0">
                <wp:start x="0" y="0"/>
                <wp:lineTo x="0" y="21306"/>
                <wp:lineTo x="20601" y="21306"/>
                <wp:lineTo x="20601" y="0"/>
                <wp:lineTo x="0" y="0"/>
              </wp:wrapPolygon>
            </wp:wrapTight>
            <wp:docPr id="1" name="Obrázek 1" descr="C:\Users\hlavackova.PC-knihovna\Documents\Sraz rodáků\2bce9a5c6b_96867619_o2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ackova.PC-knihovna\Documents\Sraz rodáků\2bce9a5c6b_96867619_o2 - kop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C1">
        <w:rPr>
          <w:rFonts w:ascii="-webkit-standard" w:eastAsia="Times New Roman" w:hAnsi="-webkit-standard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-509270</wp:posOffset>
            </wp:positionV>
            <wp:extent cx="403860" cy="791845"/>
            <wp:effectExtent l="0" t="0" r="0" b="0"/>
            <wp:wrapTight wrapText="bothSides">
              <wp:wrapPolygon edited="0">
                <wp:start x="0" y="0"/>
                <wp:lineTo x="0" y="21306"/>
                <wp:lineTo x="20377" y="21306"/>
                <wp:lineTo x="20377" y="0"/>
                <wp:lineTo x="0" y="0"/>
              </wp:wrapPolygon>
            </wp:wrapTight>
            <wp:docPr id="3" name="Obrázek 3" descr="C:\Users\hlavackova.PC-knihovna\Documents\Sraz rodáků\2bce9a5c6b_96867619_o2 - kopi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lavackova.PC-knihovna\Documents\Sraz rodáků\2bce9a5c6b_96867619_o2 - kopie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5C1">
        <w:rPr>
          <w:rFonts w:ascii="-webkit-standard" w:eastAsia="Times New Roman" w:hAnsi="-webkit-standard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-508635</wp:posOffset>
            </wp:positionV>
            <wp:extent cx="370840" cy="791845"/>
            <wp:effectExtent l="0" t="0" r="0" b="0"/>
            <wp:wrapTight wrapText="bothSides">
              <wp:wrapPolygon edited="0">
                <wp:start x="0" y="0"/>
                <wp:lineTo x="0" y="21306"/>
                <wp:lineTo x="19973" y="21306"/>
                <wp:lineTo x="19973" y="0"/>
                <wp:lineTo x="0" y="0"/>
              </wp:wrapPolygon>
            </wp:wrapTight>
            <wp:docPr id="2" name="Obrázek 2" descr="C:\Users\hlavackova.PC-knihovna\Documents\Sraz rodáků\2bce9a5c6b_96867619_o2 - k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lavackova.PC-knihovna\Documents\Sraz rodáků\2bce9a5c6b_96867619_o2 - kopi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 xml:space="preserve">         </w:t>
      </w:r>
      <w:r w:rsidRPr="006A35C1"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 xml:space="preserve"> </w:t>
      </w:r>
      <w:r w:rsidR="00621B4C" w:rsidRPr="000147C0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6E41801" wp14:editId="3779B5A8">
            <wp:simplePos x="0" y="0"/>
            <wp:positionH relativeFrom="margin">
              <wp:posOffset>3449955</wp:posOffset>
            </wp:positionH>
            <wp:positionV relativeFrom="paragraph">
              <wp:posOffset>-507365</wp:posOffset>
            </wp:positionV>
            <wp:extent cx="682625" cy="788670"/>
            <wp:effectExtent l="0" t="0" r="0" b="0"/>
            <wp:wrapTight wrapText="bothSides">
              <wp:wrapPolygon edited="0">
                <wp:start x="0" y="0"/>
                <wp:lineTo x="0" y="20870"/>
                <wp:lineTo x="21098" y="20870"/>
                <wp:lineTo x="21098" y="0"/>
                <wp:lineTo x="0" y="0"/>
              </wp:wrapPolygon>
            </wp:wrapTight>
            <wp:docPr id="288" name="Obrázek 288" descr="C:\Users\hlavackova.PC-knihovna\Documents\Foerstrovy dny\loga\li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lavackova.PC-knihovna\Documents\Foerstrovy dny\loga\lib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4C"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 xml:space="preserve">    </w:t>
      </w:r>
      <w:r w:rsidR="00DB0966" w:rsidRPr="00F1762B"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>V</w:t>
      </w:r>
      <w:r w:rsidR="003640A6" w:rsidRPr="00F1762B"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 xml:space="preserve">ÁŽENÍ </w:t>
      </w:r>
      <w:r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 xml:space="preserve">               </w:t>
      </w:r>
      <w:r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br/>
        <w:t xml:space="preserve">      </w:t>
      </w:r>
      <w:r w:rsidR="003640A6" w:rsidRPr="00F1762B"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>SPOLUOBČANÉ</w:t>
      </w:r>
      <w:r w:rsidR="00DB0966" w:rsidRPr="00F1762B">
        <w:rPr>
          <w:rFonts w:ascii="-webkit-standard" w:eastAsia="Times New Roman" w:hAnsi="-webkit-standard" w:cs="Times New Roman"/>
          <w:b/>
          <w:sz w:val="36"/>
          <w:szCs w:val="36"/>
          <w:lang w:eastAsia="cs-CZ"/>
        </w:rPr>
        <w:t>,</w:t>
      </w:r>
      <w:r w:rsidR="00C31A0E" w:rsidRPr="00F1762B">
        <w:rPr>
          <w:noProof/>
          <w:color w:val="262626" w:themeColor="text1" w:themeTint="D9"/>
          <w:sz w:val="28"/>
          <w:szCs w:val="28"/>
          <w:lang w:eastAsia="cs-CZ"/>
        </w:rPr>
        <w:t xml:space="preserve"> </w:t>
      </w:r>
    </w:p>
    <w:p w:rsidR="00DB0966" w:rsidRPr="00F1762B" w:rsidRDefault="00DB0966" w:rsidP="00F1762B">
      <w:pPr>
        <w:spacing w:after="0" w:line="240" w:lineRule="auto"/>
        <w:ind w:left="-284" w:right="-397"/>
        <w:jc w:val="center"/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</w:pPr>
      <w:r w:rsidRPr="00F1762B">
        <w:rPr>
          <w:rFonts w:ascii="-webkit-standard" w:eastAsia="Times New Roman" w:hAnsi="-webkit-standard" w:cs="Times New Roman"/>
          <w:b/>
          <w:sz w:val="28"/>
          <w:szCs w:val="28"/>
          <w:lang w:eastAsia="cs-CZ"/>
        </w:rPr>
        <w:t xml:space="preserve"> </w:t>
      </w:r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>současní i bývalí, zkrátka</w:t>
      </w:r>
      <w:r w:rsidR="008232B1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 xml:space="preserve"> </w:t>
      </w:r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>obyvatelé</w:t>
      </w:r>
      <w:r w:rsidR="008232B1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 xml:space="preserve"> Libáně,</w:t>
      </w:r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 xml:space="preserve"> </w:t>
      </w:r>
      <w:proofErr w:type="spellStart"/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>Kozodírek</w:t>
      </w:r>
      <w:proofErr w:type="spellEnd"/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 xml:space="preserve">, </w:t>
      </w:r>
      <w:proofErr w:type="spellStart"/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>Psinic</w:t>
      </w:r>
      <w:proofErr w:type="spellEnd"/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 xml:space="preserve">, Křešic a </w:t>
      </w:r>
      <w:proofErr w:type="spellStart"/>
      <w:r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>Zlivi</w:t>
      </w:r>
      <w:proofErr w:type="spellEnd"/>
      <w:r w:rsidR="00E3695F" w:rsidRPr="00F1762B">
        <w:rPr>
          <w:rFonts w:ascii="-webkit-standard" w:eastAsia="Times New Roman" w:hAnsi="-webkit-standard" w:cs="Times New Roman"/>
          <w:b/>
          <w:sz w:val="32"/>
          <w:szCs w:val="32"/>
          <w:lang w:eastAsia="cs-CZ"/>
        </w:rPr>
        <w:t>,</w:t>
      </w:r>
    </w:p>
    <w:p w:rsidR="00DB0966" w:rsidRPr="003B378C" w:rsidRDefault="00DB0966" w:rsidP="00F1762B">
      <w:pPr>
        <w:spacing w:after="0" w:line="240" w:lineRule="auto"/>
        <w:ind w:left="-284" w:right="-39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cs-CZ"/>
        </w:rPr>
      </w:pPr>
    </w:p>
    <w:p w:rsidR="00DB0966" w:rsidRPr="003B378C" w:rsidRDefault="00E3695F" w:rsidP="00F1762B">
      <w:pPr>
        <w:spacing w:after="0" w:line="240" w:lineRule="auto"/>
        <w:ind w:left="-284" w:right="-397"/>
        <w:jc w:val="center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m</w:t>
      </w:r>
      <w:r w:rsidR="00DB0966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yšlenka</w:t>
      </w:r>
      <w:r w:rsidR="00621B4C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br/>
      </w:r>
      <w:r w:rsidR="00DB0966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="0040132D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“</w:t>
      </w:r>
      <w:proofErr w:type="gramStart"/>
      <w:r w:rsidR="00DB0966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udělej(</w:t>
      </w:r>
      <w:proofErr w:type="spellStart"/>
      <w:r w:rsidR="00DB0966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te</w:t>
      </w:r>
      <w:proofErr w:type="spellEnd"/>
      <w:proofErr w:type="gramEnd"/>
      <w:r w:rsidR="00DB0966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)</w:t>
      </w:r>
      <w:proofErr w:type="spellStart"/>
      <w:r w:rsidR="00DB0966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me</w:t>
      </w:r>
      <w:proofErr w:type="spellEnd"/>
      <w:r w:rsidR="00DB0966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 xml:space="preserve"> něco pro nás, třeba setkání rodáků...</w:t>
      </w:r>
      <w:r w:rsidR="0040132D"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“</w:t>
      </w:r>
      <w:r w:rsidR="00DB0966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="0040132D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br/>
      </w:r>
      <w:r w:rsidR="00DB0966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se šíří a zdá se, že našla řadu příznivců a podporovatelů.</w:t>
      </w:r>
    </w:p>
    <w:p w:rsidR="00DB0966" w:rsidRPr="003B378C" w:rsidRDefault="00DB0966" w:rsidP="00F1762B">
      <w:pPr>
        <w:spacing w:after="0" w:line="240" w:lineRule="auto"/>
        <w:ind w:left="-284" w:right="-397"/>
        <w:jc w:val="center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Rozhodně nemá jít o překvapení, naopak, velmi uvítáme </w:t>
      </w:r>
      <w:r w:rsidR="003640A6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další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spolupráci,</w:t>
      </w:r>
      <w:r w:rsidR="00621B4C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dobrovolníky, nápady a podněty i včasné kritické připomínky.</w:t>
      </w:r>
    </w:p>
    <w:p w:rsidR="00DB0966" w:rsidRPr="003B378C" w:rsidRDefault="00DB0966" w:rsidP="00F1762B">
      <w:pPr>
        <w:spacing w:after="0" w:line="240" w:lineRule="auto"/>
        <w:ind w:left="-284" w:right="-397"/>
        <w:jc w:val="center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Proto dostáváte do ruky tento leták a první informace.</w:t>
      </w:r>
    </w:p>
    <w:p w:rsidR="00DB0966" w:rsidRPr="003B378C" w:rsidRDefault="00DB0966" w:rsidP="00F1762B">
      <w:pPr>
        <w:spacing w:after="0" w:line="240" w:lineRule="auto"/>
        <w:ind w:left="-284" w:right="-397"/>
        <w:jc w:val="center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Proč?</w:t>
      </w:r>
      <w:r w:rsidR="003233B4" w:rsidRPr="003B378C">
        <w:rPr>
          <w:sz w:val="26"/>
          <w:szCs w:val="26"/>
        </w:rPr>
        <w:t xml:space="preserve"> </w:t>
      </w:r>
    </w:p>
    <w:p w:rsidR="00DB0966" w:rsidRPr="003B378C" w:rsidRDefault="00DB0966" w:rsidP="006A35C1">
      <w:pPr>
        <w:spacing w:after="0" w:line="240" w:lineRule="auto"/>
        <w:ind w:left="-284" w:right="-397"/>
        <w:jc w:val="both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Místo, kde žijeme, bychom měli znát</w:t>
      </w:r>
      <w:r w:rsidR="00530EB9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,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nehledět na něj jen očima uspěchané doby, vidět a nacházet negativa. Chceme připomenout, že máme svoji historii, osobnosti, krásnou přírodu i kulturní a</w:t>
      </w:r>
      <w:r w:rsidR="00C73542" w:rsidRPr="003B378C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duchovní bohatství a</w:t>
      </w:r>
      <w:r w:rsidR="00394C20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rozhodně bychom si měli těchto hodnot vážit a</w:t>
      </w:r>
      <w:r w:rsidR="00394C20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nezapomínat na ně.</w:t>
      </w: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Kdy? </w:t>
      </w: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Termín setkání rodáků je stanoven na víkendové dny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br/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4., 5. a 6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.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září 2020.</w:t>
      </w:r>
    </w:p>
    <w:p w:rsidR="007A755D" w:rsidRPr="003B378C" w:rsidRDefault="007A755D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Co?</w:t>
      </w: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Co budeme oslavovat? 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br/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Důvody k přátelskému setkání nejsou nutné, ale:</w:t>
      </w:r>
    </w:p>
    <w:p w:rsidR="00DB0966" w:rsidRPr="003B378C" w:rsidRDefault="00DB0966" w:rsidP="00F1762B">
      <w:pPr>
        <w:pStyle w:val="Odstavecseseznamem"/>
        <w:numPr>
          <w:ilvl w:val="0"/>
          <w:numId w:val="2"/>
        </w:numPr>
        <w:spacing w:after="0" w:line="240" w:lineRule="auto"/>
        <w:ind w:left="0" w:right="-397" w:hanging="284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bude to právě 680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let od první dochované 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písemné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zmínky o</w:t>
      </w:r>
      <w:r w:rsidR="00F1762B" w:rsidRPr="003B378C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Libáni</w:t>
      </w:r>
    </w:p>
    <w:p w:rsidR="00DB0966" w:rsidRPr="003B378C" w:rsidRDefault="00DB0966" w:rsidP="00F1762B">
      <w:pPr>
        <w:pStyle w:val="Odstavecseseznamem"/>
        <w:numPr>
          <w:ilvl w:val="0"/>
          <w:numId w:val="2"/>
        </w:numPr>
        <w:spacing w:after="0" w:line="240" w:lineRule="auto"/>
        <w:ind w:left="0" w:right="-397" w:hanging="284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fotbalový klub Libáň krásných 100 let</w:t>
      </w:r>
    </w:p>
    <w:p w:rsidR="00C31A0E" w:rsidRPr="003B378C" w:rsidRDefault="00EC084B" w:rsidP="00F1762B">
      <w:pPr>
        <w:pStyle w:val="Odstavecseseznamem"/>
        <w:numPr>
          <w:ilvl w:val="0"/>
          <w:numId w:val="2"/>
        </w:numPr>
        <w:spacing w:after="0" w:line="240" w:lineRule="auto"/>
        <w:ind w:left="0" w:right="-397" w:hanging="284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libáňská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dechovka slaví 150 let od založení</w:t>
      </w:r>
    </w:p>
    <w:p w:rsidR="00C31A0E" w:rsidRPr="003B378C" w:rsidRDefault="00C31A0E" w:rsidP="00F1762B">
      <w:pPr>
        <w:pStyle w:val="Odstavecseseznamem"/>
        <w:numPr>
          <w:ilvl w:val="0"/>
          <w:numId w:val="2"/>
        </w:numPr>
        <w:spacing w:after="0" w:line="240" w:lineRule="auto"/>
        <w:ind w:left="0" w:right="-397" w:hanging="284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lastRenderedPageBreak/>
        <w:t>hudební festival</w:t>
      </w:r>
      <w:r w:rsidR="00E6392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Libáňský hudební máj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–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Foerstrovy dny</w:t>
      </w:r>
      <w:r w:rsidR="00EC084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zahájí svůj 20. ročník</w:t>
      </w: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A navíc:</w:t>
      </w:r>
    </w:p>
    <w:p w:rsidR="00DB0966" w:rsidRPr="003B378C" w:rsidRDefault="00DB0966" w:rsidP="006A35C1">
      <w:pPr>
        <w:spacing w:after="0" w:line="240" w:lineRule="auto"/>
        <w:ind w:left="-284" w:right="-397"/>
        <w:jc w:val="both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Připravuje</w:t>
      </w:r>
      <w:r w:rsidR="00530EB9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me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doprovodný program ve formě přednášek, procházek, setkání, výstavy, vydání almanachu.</w:t>
      </w:r>
    </w:p>
    <w:p w:rsidR="00530EB9" w:rsidRPr="003B378C" w:rsidRDefault="00530EB9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Co můžete udělat vy?</w:t>
      </w:r>
    </w:p>
    <w:p w:rsidR="00DB0966" w:rsidRPr="003B378C" w:rsidRDefault="00DB0966" w:rsidP="006A35C1">
      <w:pPr>
        <w:spacing w:after="0" w:line="240" w:lineRule="auto"/>
        <w:ind w:left="-284" w:right="-397"/>
        <w:jc w:val="both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Zavzpomínat a vyhledat obrázky, staré pohlednice, rodinnou dokumentaci, příběhy a</w:t>
      </w:r>
      <w:r w:rsidR="00C73542" w:rsidRPr="003B378C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vše, co si myslíte, že by nemělo být zapomenuto a jste ochotni se podělit a</w:t>
      </w:r>
      <w:r w:rsidR="00394C20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uchovat pro generaci příští.</w:t>
      </w: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Kam a komu?</w:t>
      </w:r>
    </w:p>
    <w:p w:rsidR="00DB0966" w:rsidRPr="003B378C" w:rsidRDefault="00DB0966" w:rsidP="006A35C1">
      <w:pPr>
        <w:spacing w:after="0" w:line="240" w:lineRule="auto"/>
        <w:ind w:left="-284" w:right="-397"/>
        <w:jc w:val="both"/>
        <w:rPr>
          <w:rFonts w:ascii="-webkit-standard" w:eastAsia="Times New Roman" w:hAnsi="-webkit-standard" w:cs="Times New Roman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Se svými materiály můžete zajít do knihovny, zde 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Lucka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Hlaváčková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s Vaším souhlasem opatř</w:t>
      </w:r>
      <w:r w:rsidR="00530EB9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í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kopii, pokud </w:t>
      </w:r>
      <w:r w:rsidR="00CC7103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je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budete chtít zapůjčit nebo 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dokonce věnovat, pak </w:t>
      </w:r>
      <w:r w:rsidR="00CC7103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je 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převezme a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zaeviduje Vás jako dárce.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Máte-li příběh, zanechte na sebe kontakt a rádi se s Vámi sejdeme, příběh vyslechneme a</w:t>
      </w:r>
      <w:r w:rsidR="00F1762B" w:rsidRPr="003B378C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zaznamenáme.</w:t>
      </w:r>
    </w:p>
    <w:p w:rsidR="00DB0966" w:rsidRPr="003B378C" w:rsidRDefault="00DB0966" w:rsidP="00F1762B">
      <w:pPr>
        <w:spacing w:after="0" w:line="240" w:lineRule="auto"/>
        <w:ind w:left="-284" w:right="-397"/>
        <w:jc w:val="center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Velmi spoléháme na spolupráci s vámi.</w:t>
      </w: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12"/>
          <w:szCs w:val="12"/>
          <w:lang w:eastAsia="cs-CZ"/>
        </w:rPr>
      </w:pPr>
    </w:p>
    <w:p w:rsidR="00DB0966" w:rsidRPr="003B378C" w:rsidRDefault="00DB0966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b/>
          <w:sz w:val="26"/>
          <w:szCs w:val="26"/>
          <w:lang w:eastAsia="cs-CZ"/>
        </w:rPr>
        <w:t>Kdo?</w:t>
      </w:r>
    </w:p>
    <w:p w:rsidR="00621B4C" w:rsidRPr="003B378C" w:rsidRDefault="00DB0966" w:rsidP="006A35C1">
      <w:pPr>
        <w:spacing w:after="0" w:line="240" w:lineRule="auto"/>
        <w:ind w:left="-284" w:right="-397"/>
        <w:jc w:val="both"/>
        <w:rPr>
          <w:rFonts w:ascii="-webkit-standard" w:eastAsia="Times New Roman" w:hAnsi="-webkit-standard" w:cs="Times New Roman"/>
          <w:i/>
          <w:color w:val="000000" w:themeColor="text1"/>
          <w:sz w:val="26"/>
          <w:szCs w:val="26"/>
          <w:lang w:eastAsia="cs-CZ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Pracovní skupina nadšenců z Libáně, </w:t>
      </w:r>
      <w:proofErr w:type="spellStart"/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Psinic</w:t>
      </w:r>
      <w:proofErr w:type="spellEnd"/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, </w:t>
      </w:r>
      <w:proofErr w:type="spellStart"/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Zlivi</w:t>
      </w:r>
      <w:proofErr w:type="spellEnd"/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,</w:t>
      </w:r>
      <w:r w:rsidR="00EC084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proofErr w:type="spellStart"/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Kozodírek</w:t>
      </w:r>
      <w:proofErr w:type="spellEnd"/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a Křešic 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pod vedením zastupitele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Martina Kohouta</w:t>
      </w:r>
      <w:r w:rsidR="00E6392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.</w:t>
      </w:r>
      <w:r w:rsidR="00621B4C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="00E6392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Budeme rádi, když se pracovní tým rozšíří o</w:t>
      </w:r>
      <w:r w:rsidR="00394C20">
        <w:rPr>
          <w:rFonts w:ascii="-webkit-standard" w:eastAsia="Times New Roman" w:hAnsi="-webkit-standard" w:cs="Times New Roman" w:hint="eastAsia"/>
          <w:sz w:val="26"/>
          <w:szCs w:val="26"/>
          <w:lang w:eastAsia="cs-CZ"/>
        </w:rPr>
        <w:t> </w:t>
      </w:r>
      <w:r w:rsidR="00E6392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další zapálené </w:t>
      </w:r>
      <w:r w:rsidR="00EC084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d</w:t>
      </w:r>
      <w:r w:rsidR="00E6392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obrovolníky.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Spolupr</w:t>
      </w:r>
      <w:r w:rsidR="00C31A0E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a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c</w:t>
      </w:r>
      <w:r w:rsidR="00C31A0E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ujeme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s</w:t>
      </w:r>
      <w:r w:rsidR="00C31A0E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 místními spolky</w:t>
      </w:r>
      <w:r w:rsidR="00EC084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, Základní školou a Mateřskou školou Libáň, se</w:t>
      </w:r>
      <w:r w:rsidR="00F1762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Státní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m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okresní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m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archiv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em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Jičín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a</w:t>
      </w:r>
      <w:r w:rsidR="00394C20">
        <w:rPr>
          <w:rFonts w:ascii="-webkit-standard" w:eastAsia="Times New Roman" w:hAnsi="-webkit-standard" w:cs="Times New Roman" w:hint="eastAsia"/>
          <w:color w:val="000000" w:themeColor="text1"/>
          <w:sz w:val="26"/>
          <w:szCs w:val="26"/>
          <w:lang w:eastAsia="cs-CZ"/>
        </w:rPr>
        <w:t> 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Regionální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m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muze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em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a</w:t>
      </w:r>
      <w:r w:rsidR="00EC084B" w:rsidRPr="003B378C">
        <w:rPr>
          <w:rFonts w:ascii="-webkit-standard" w:eastAsia="Times New Roman" w:hAnsi="-webkit-standard" w:cs="Times New Roman" w:hint="eastAsia"/>
          <w:color w:val="000000" w:themeColor="text1"/>
          <w:sz w:val="26"/>
          <w:szCs w:val="26"/>
          <w:lang w:eastAsia="cs-CZ"/>
        </w:rPr>
        <w:t> 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galeri</w:t>
      </w:r>
      <w:r w:rsidR="00EC084B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í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 xml:space="preserve"> v</w:t>
      </w:r>
      <w:r w:rsidR="00C84371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 </w:t>
      </w:r>
      <w:r w:rsidR="00CC7103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Jičíně</w:t>
      </w:r>
      <w:r w:rsidR="00C84371" w:rsidRPr="003B378C">
        <w:rPr>
          <w:rFonts w:ascii="-webkit-standard" w:eastAsia="Times New Roman" w:hAnsi="-webkit-standard" w:cs="Times New Roman"/>
          <w:color w:val="000000" w:themeColor="text1"/>
          <w:sz w:val="26"/>
          <w:szCs w:val="26"/>
          <w:lang w:eastAsia="cs-CZ"/>
        </w:rPr>
        <w:t>.</w:t>
      </w:r>
      <w:r w:rsidR="00C84371" w:rsidRPr="003B378C">
        <w:rPr>
          <w:rFonts w:ascii="-webkit-standard" w:eastAsia="Times New Roman" w:hAnsi="-webkit-standard" w:cs="Times New Roman"/>
          <w:i/>
          <w:color w:val="000000" w:themeColor="text1"/>
          <w:sz w:val="26"/>
          <w:szCs w:val="26"/>
          <w:lang w:eastAsia="cs-CZ"/>
        </w:rPr>
        <w:t xml:space="preserve"> </w:t>
      </w:r>
    </w:p>
    <w:p w:rsidR="00394C20" w:rsidRDefault="00394C20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</w:p>
    <w:p w:rsidR="006A35C1" w:rsidRPr="003B378C" w:rsidRDefault="003B378C" w:rsidP="00F1762B">
      <w:pPr>
        <w:spacing w:after="0" w:line="240" w:lineRule="auto"/>
        <w:ind w:left="-284" w:right="-397"/>
        <w:rPr>
          <w:rFonts w:ascii="-webkit-standard" w:eastAsia="Times New Roman" w:hAnsi="-webkit-standard" w:cs="Times New Roman"/>
          <w:sz w:val="12"/>
          <w:szCs w:val="12"/>
          <w:lang w:eastAsia="cs-CZ"/>
        </w:rPr>
      </w:pPr>
      <w:r>
        <w:rPr>
          <w:rFonts w:ascii="-webkit-standard" w:eastAsia="Times New Roman" w:hAnsi="-webkit-standard" w:cs="Times New Roman"/>
          <w:sz w:val="12"/>
          <w:szCs w:val="12"/>
          <w:lang w:eastAsia="cs-CZ"/>
        </w:rPr>
        <w:t>,</w:t>
      </w:r>
    </w:p>
    <w:p w:rsidR="003B378C" w:rsidRPr="003B378C" w:rsidRDefault="003640A6">
      <w:pPr>
        <w:spacing w:after="0" w:line="240" w:lineRule="auto"/>
        <w:ind w:left="-284" w:right="-397"/>
        <w:rPr>
          <w:sz w:val="26"/>
          <w:szCs w:val="26"/>
        </w:rPr>
      </w:pP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Libáň </w:t>
      </w:r>
      <w:r w:rsidR="00300FC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10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.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="00300FCB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5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.</w:t>
      </w:r>
      <w:r w:rsidR="00C73542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 xml:space="preserve"> </w:t>
      </w:r>
      <w:r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201</w:t>
      </w:r>
      <w:r w:rsidR="00673F31" w:rsidRPr="003B378C">
        <w:rPr>
          <w:rFonts w:ascii="-webkit-standard" w:eastAsia="Times New Roman" w:hAnsi="-webkit-standard" w:cs="Times New Roman"/>
          <w:sz w:val="26"/>
          <w:szCs w:val="26"/>
          <w:lang w:eastAsia="cs-CZ"/>
        </w:rPr>
        <w:t>9</w:t>
      </w:r>
    </w:p>
    <w:sectPr w:rsidR="003B378C" w:rsidRPr="003B378C" w:rsidSect="00F1762B">
      <w:pgSz w:w="8391" w:h="11907" w:code="11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2D9E"/>
    <w:multiLevelType w:val="hybridMultilevel"/>
    <w:tmpl w:val="74AC4D8E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7D65C25"/>
    <w:multiLevelType w:val="hybridMultilevel"/>
    <w:tmpl w:val="3C1C4BDC"/>
    <w:lvl w:ilvl="0" w:tplc="7C28AE82">
      <w:numFmt w:val="bullet"/>
      <w:lvlText w:val="-"/>
      <w:lvlJc w:val="left"/>
      <w:pPr>
        <w:ind w:left="76" w:hanging="360"/>
      </w:pPr>
      <w:rPr>
        <w:rFonts w:ascii="-webkit-standard" w:eastAsia="Times New Roman" w:hAnsi="-webkit-standar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F9"/>
    <w:rsid w:val="00300FCB"/>
    <w:rsid w:val="003233B4"/>
    <w:rsid w:val="003640A6"/>
    <w:rsid w:val="00394C20"/>
    <w:rsid w:val="003B378C"/>
    <w:rsid w:val="0040132D"/>
    <w:rsid w:val="004A3E95"/>
    <w:rsid w:val="0050584F"/>
    <w:rsid w:val="00530EB9"/>
    <w:rsid w:val="005414BA"/>
    <w:rsid w:val="00621B4C"/>
    <w:rsid w:val="00673F31"/>
    <w:rsid w:val="006A35C1"/>
    <w:rsid w:val="007A755D"/>
    <w:rsid w:val="008232B1"/>
    <w:rsid w:val="00912B2E"/>
    <w:rsid w:val="00947279"/>
    <w:rsid w:val="009E0022"/>
    <w:rsid w:val="00A76A1A"/>
    <w:rsid w:val="00AB3A9C"/>
    <w:rsid w:val="00B519F9"/>
    <w:rsid w:val="00B64582"/>
    <w:rsid w:val="00C31A0E"/>
    <w:rsid w:val="00C73542"/>
    <w:rsid w:val="00C84371"/>
    <w:rsid w:val="00CC7103"/>
    <w:rsid w:val="00D32C4C"/>
    <w:rsid w:val="00DB0966"/>
    <w:rsid w:val="00E3695F"/>
    <w:rsid w:val="00E63922"/>
    <w:rsid w:val="00EC084B"/>
    <w:rsid w:val="00F1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C31A0E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F1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jemn">
    <w:name w:val="Subtle Reference"/>
    <w:basedOn w:val="Standardnpsmoodstavce"/>
    <w:uiPriority w:val="31"/>
    <w:qFormat/>
    <w:rsid w:val="00C31A0E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F1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Cimická</dc:creator>
  <cp:lastModifiedBy>Katerina Janouskova</cp:lastModifiedBy>
  <cp:revision>2</cp:revision>
  <cp:lastPrinted>2019-04-22T09:14:00Z</cp:lastPrinted>
  <dcterms:created xsi:type="dcterms:W3CDTF">2019-05-16T06:31:00Z</dcterms:created>
  <dcterms:modified xsi:type="dcterms:W3CDTF">2019-05-16T06:31:00Z</dcterms:modified>
</cp:coreProperties>
</file>